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d272df2" w14:textId="d272df2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33C27">
        <w:t>185</w:t>
      </w:r>
      <w:r w:rsidR="00AA2FC4">
        <w:t>/</w:t>
      </w:r>
      <w:r w:rsidR="00E036A8">
        <w:t>20</w:t>
      </w:r>
      <w:r w:rsidR="00085B51">
        <w:t>-</w:t>
      </w:r>
      <w:r w:rsidR="00041729">
        <w:t>7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5F7556">
        <w:t>21</w:t>
      </w:r>
      <w:r w:rsidR="000E039A">
        <w:t xml:space="preserve">. </w:t>
      </w:r>
      <w:r w:rsidR="005F7556">
        <w:t xml:space="preserve">listopada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33C27">
        <w:rPr>
          <w:lang w:eastAsia="en-US"/>
        </w:rPr>
        <w:t xml:space="preserve">TURBA TRADE </w:t>
      </w:r>
      <w:r w:rsidRPr="003C5AC8" w:rsidR="00E33C27">
        <w:rPr>
          <w:lang w:eastAsia="en-US"/>
        </w:rPr>
        <w:t xml:space="preserve">d.o.o., </w:t>
      </w:r>
      <w:r w:rsidR="00E33C27">
        <w:rPr>
          <w:lang w:eastAsia="en-US"/>
        </w:rPr>
        <w:t>Zaprešić</w:t>
      </w:r>
      <w:r w:rsidRPr="003C5AC8" w:rsidR="00E33C27">
        <w:rPr>
          <w:lang w:eastAsia="en-US"/>
        </w:rPr>
        <w:t xml:space="preserve">, </w:t>
      </w:r>
      <w:r w:rsidR="00E33C27">
        <w:rPr>
          <w:lang w:eastAsia="en-US"/>
        </w:rPr>
        <w:t>Pavla Lončara 1 C</w:t>
      </w:r>
      <w:r w:rsidRPr="003C5AC8" w:rsidR="00E33C27">
        <w:rPr>
          <w:lang w:eastAsia="en-US"/>
        </w:rPr>
        <w:t xml:space="preserve">, OIB: </w:t>
      </w:r>
      <w:r w:rsidR="00E33C27">
        <w:rPr>
          <w:lang w:eastAsia="en-US"/>
        </w:rPr>
        <w:t>17172872188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762335">
      <w:pPr>
        <w:jc w:val="both"/>
      </w:pPr>
      <w:r>
        <w:t>Početak u 10</w:t>
      </w:r>
      <w:r w:rsidR="00076762">
        <w:t>,</w:t>
      </w:r>
      <w:r>
        <w:t>10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762335">
        <w:t>nitko, dostava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762335">
        <w:t>nitko</w:t>
      </w:r>
    </w:p>
    <w:p w:rsidR="00762335" w:rsidP="003A22A8" w:rsidRDefault="00762335">
      <w:pPr>
        <w:jc w:val="both"/>
      </w:pPr>
    </w:p>
    <w:p w:rsidR="00762335" w:rsidP="003A22A8" w:rsidRDefault="00762335">
      <w:pPr>
        <w:jc w:val="both"/>
      </w:pPr>
      <w:r>
        <w:t>Sud utvrđuje da je u 9,42 sati u spis putem e-maila pristigao dopis kojim zastupnik po zakonu dužnika moli odgodu ročišta zbog bolesti.</w:t>
      </w:r>
    </w:p>
    <w:p w:rsidR="00DC17F9" w:rsidP="003A22A8" w:rsidRDefault="00DC17F9">
      <w:pPr>
        <w:jc w:val="both"/>
      </w:pPr>
    </w:p>
    <w:p w:rsidR="000A02DF" w:rsidP="003A22A8" w:rsidRDefault="000A02DF">
      <w:pPr>
        <w:jc w:val="both"/>
      </w:pPr>
    </w:p>
    <w:p w:rsidR="003A22A8" w:rsidP="003A22A8" w:rsidRDefault="00762335">
      <w:pPr>
        <w:jc w:val="both"/>
      </w:pPr>
      <w:r>
        <w:t>Sud</w:t>
      </w:r>
      <w:r w:rsidR="003A22A8">
        <w:t xml:space="preserve"> donosi </w:t>
      </w:r>
    </w:p>
    <w:p w:rsidR="003A22A8" w:rsidP="003A22A8" w:rsidRDefault="003A22A8">
      <w:pPr>
        <w:jc w:val="both"/>
      </w:pPr>
    </w:p>
    <w:p w:rsidR="003A22A8" w:rsidP="003A22A8" w:rsidRDefault="003A22A8">
      <w:pPr>
        <w:jc w:val="center"/>
      </w:pPr>
      <w:r>
        <w:t xml:space="preserve">r j e š e nj e </w:t>
      </w:r>
    </w:p>
    <w:p w:rsidRPr="000124EC" w:rsidR="003A22A8" w:rsidP="003A22A8" w:rsidRDefault="003A22A8">
      <w:pPr>
        <w:jc w:val="both"/>
        <w:rPr>
          <w:b/>
        </w:rPr>
      </w:pPr>
    </w:p>
    <w:p w:rsidRPr="007A3E16" w:rsidR="003A22A8" w:rsidP="003A22A8" w:rsidRDefault="00762335">
      <w:pPr>
        <w:jc w:val="both"/>
      </w:pPr>
      <w:r>
        <w:t xml:space="preserve">Nema uvjeta za održavanje ročišta. </w:t>
      </w:r>
      <w:r w:rsidRPr="007A3E16" w:rsidR="003A22A8">
        <w:t>Odluka će biti donesena u zakonskom roku.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762335">
        <w:t>10,15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2335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33C27">
      <w:t>185</w:t>
    </w:r>
    <w:r w:rsidR="00B80BDA">
      <w:t>/</w:t>
    </w:r>
    <w:r w:rsidR="00E84861">
      <w:t>20</w:t>
    </w:r>
    <w:r w:rsidR="00E036A8">
      <w:t>20</w:t>
    </w:r>
    <w:r w:rsidR="0074759D">
      <w:t>-</w:t>
    </w:r>
    <w:r w:rsidR="00041729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1729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550C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5DA3"/>
    <w:rsid w:val="002974E4"/>
    <w:rsid w:val="002A0150"/>
    <w:rsid w:val="002A19F0"/>
    <w:rsid w:val="002A26DB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06214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5F7556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2335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3C27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23B78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550C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550C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550C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550C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550C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550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0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0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0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0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listopada 2020.</izvorni_sadrzaj>
    <derivirana_varijabla naziv="DomainObject.StvarniPocetakDatum_1">21. listopada 2020.</derivirana_varijabla>
  </DomainObject.StvarniPocetakDatum>
  <DomainObject.StvarniZavrsetakDatum>
    <izvorni_sadrzaj>21. listopada 2020.</izvorni_sadrzaj>
    <derivirana_varijabla naziv="DomainObject.StvarniZavrsetakDatum_1">21. listopada 2020.</derivirana_varijabla>
  </DomainObject.StvarniZavrsetakDatum>
  <DomainObject.PlaniraniZavrsetakDatum>
    <izvorni_sadrzaj>21. listopada 2020.</izvorni_sadrzaj>
    <derivirana_varijabla naziv="DomainObject.PlaniraniZavrsetakDatum_1">21. listopada 2020.</derivirana_varijabla>
  </DomainObject.PlaniraniZavrsetakDatum>
  <DomainObject.PlaniraniPocetakDatum>
    <izvorni_sadrzaj>21. listopada 2020.</izvorni_sadrzaj>
    <derivirana_varijabla naziv="DomainObject.PlaniraniPocetakDatum_1">21. listopada 2020.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listopada 2020.</izvorni_sadrzaj>
    <derivirana_varijabla naziv="DomainObject.Zapisnik.DatumKreiranja_1">21.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St-185/2020-6</izvorni_sadrzaj>
    <derivirana_varijabla naziv="DomainObject.Zapisnik.Oznaka_1">St-185/2020-6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2020.</izvorni_sadrzaj>
    <derivirana_varijabla naziv="DomainObject.Predmet.DatumOsnivanja_1">10. rujna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St-185/2020</izvorni_sadrzaj>
    <derivirana_varijabla naziv="DomainObject.Predmet.OznakaBroj_1">St-185/2020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ovr</izvorni_sadrzaj>
    <derivirana_varijabla naziv="DomainObject.Predmet.PrimjedbaSuca_1">vidi ovr</derivirana_varijabla>
  </DomainObject.Predmet.PrimjedbaSuca>
  <DomainObject.Predmet.ProtustrankaFormated>
    <izvorni_sadrzaj>  TURBA TRADE d.o.o.</izvorni_sadrzaj>
    <derivirana_varijabla naziv="DomainObject.Predmet.ProtustrankaFormated_1">  TURBA TRADE d.o.o.</derivirana_varijabla>
  </DomainObject.Predmet.ProtustrankaFormated>
  <DomainObject.Predmet.ProtustrankaFormatedOIB>
    <izvorni_sadrzaj>  TURBA TRADE d.o.o., OIB 17172872188</izvorni_sadrzaj>
    <derivirana_varijabla naziv="DomainObject.Predmet.ProtustrankaFormatedOIB_1">  TURBA TRADE d.o.o., OIB 17172872188</derivirana_varijabla>
  </DomainObject.Predmet.ProtustrankaFormatedOIB>
  <DomainObject.Predmet.ProtustrankaFormatedWithAdress>
    <izvorni_sadrzaj> TURBA TRADE d.o.o., Pavla Lončara 1 C, 10290 Zaprešić</izvorni_sadrzaj>
    <derivirana_varijabla naziv="DomainObject.Predmet.ProtustrankaFormatedWithAdress_1"> TURBA TRADE d.o.o., Pavla Lončara 1 C, 10290 Zaprešić</derivirana_varijabla>
  </DomainObject.Predmet.ProtustrankaFormatedWithAdress>
  <DomainObject.Predmet.ProtustrankaFormatedWithAdressOIB>
    <izvorni_sadrzaj> TURBA TRADE d.o.o., OIB 17172872188, Pavla Lončara 1 C, 10290 Zaprešić</izvorni_sadrzaj>
    <derivirana_varijabla naziv="DomainObject.Predmet.ProtustrankaFormatedWithAdressOIB_1"> TURBA TRADE d.o.o., OIB 17172872188, Pavla Lončara 1 C, 10290 Zaprešić</derivirana_varijabla>
  </DomainObject.Predmet.ProtustrankaFormatedWithAdressOIB>
  <DomainObject.Predmet.ProtustrankaWithAdress>
    <izvorni_sadrzaj>TURBA TRADE d.o.o. Pavla Lončara 1 C, 10290 Zaprešić</izvorni_sadrzaj>
    <derivirana_varijabla naziv="DomainObject.Predmet.ProtustrankaWithAdress_1">TURBA TRADE d.o.o. Pavla Lončara 1 C, 10290 Zaprešić</derivirana_varijabla>
  </DomainObject.Predmet.ProtustrankaWithAdress>
  <DomainObject.Predmet.ProtustrankaWithAdressOIB>
    <izvorni_sadrzaj>TURBA TRADE d.o.o., OIB 17172872188, Pavla Lončara 1 C, 10290 Zaprešić</izvorni_sadrzaj>
    <derivirana_varijabla naziv="DomainObject.Predmet.ProtustrankaWithAdressOIB_1">TURBA TRADE d.o.o., OIB 17172872188, Pavla Lončara 1 C, 10290 Zaprešić</derivirana_varijabla>
  </DomainObject.Predmet.ProtustrankaWithAdressOIB>
  <DomainObject.Predmet.ProtustrankaNazivFormated>
    <izvorni_sadrzaj>TURBA TRADE d.o.o.</izvorni_sadrzaj>
    <derivirana_varijabla naziv="DomainObject.Predmet.ProtustrankaNazivFormated_1">TURBA TRADE d.o.o.</derivirana_varijabla>
  </DomainObject.Predmet.ProtustrankaNazivFormated>
  <DomainObject.Predmet.ProtustrankaNazivFormatedOIB>
    <izvorni_sadrzaj>TURBA TRADE d.o.o., OIB 17172872188</izvorni_sadrzaj>
    <derivirana_varijabla naziv="DomainObject.Predmet.ProtustrankaNazivFormatedOIB_1">TURBA TRADE d.o.o., OIB 17172872188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TURBA TRADE d.o.o.</item>
    </izvorni_sadrzaj>
    <derivirana_varijabla naziv="DomainObject.Predmet.ProtuStrankaListFormated_1">
      <item>TURBA TRADE d.o.o.</item>
    </derivirana_varijabla>
  </DomainObject.Predmet.ProtuStrankaListFormated>
  <DomainObject.Predmet.ProtuStrankaListFormatedOIB>
    <izvorni_sadrzaj>
      <item>TURBA TRADE d.o.o., OIB 17172872188</item>
    </izvorni_sadrzaj>
    <derivirana_varijabla naziv="DomainObject.Predmet.ProtuStrankaListFormatedOIB_1">
      <item>TURBA TRADE d.o.o., OIB 17172872188</item>
    </derivirana_varijabla>
  </DomainObject.Predmet.ProtuStrankaListFormatedOIB>
  <DomainObject.Predmet.ProtuStrankaListFormatedWithAdress>
    <izvorni_sadrzaj>
      <item>TURBA TRADE d.o.o., Pavla Lončara 1 C, 10290 Zaprešić</item>
    </izvorni_sadrzaj>
    <derivirana_varijabla naziv="DomainObject.Predmet.ProtuStrankaListFormatedWithAdress_1">
      <item>TURBA TRADE d.o.o., Pavla Lončara 1 C, 10290 Zaprešić</item>
    </derivirana_varijabla>
  </DomainObject.Predmet.ProtuStrankaListFormatedWithAdress>
  <DomainObject.Predmet.ProtuStrankaListFormatedWithAdressOIB>
    <izvorni_sadrzaj>
      <item>TURBA TRADE d.o.o., OIB 17172872188, Pavla Lončara 1 C, 10290 Zaprešić</item>
    </izvorni_sadrzaj>
    <derivirana_varijabla naziv="DomainObject.Predmet.ProtuStrankaListFormatedWithAdressOIB_1">
      <item>TURBA TRADE d.o.o., OIB 17172872188, Pavla Lončara 1 C, 10290 Zaprešić</item>
    </derivirana_varijabla>
  </DomainObject.Predmet.ProtuStrankaListFormatedWithAdressOIB>
  <DomainObject.Predmet.ProtuStrankaListNazivFormated>
    <izvorni_sadrzaj>
      <item>TURBA TRADE d.o.o.</item>
    </izvorni_sadrzaj>
    <derivirana_varijabla naziv="DomainObject.Predmet.ProtuStrankaListNazivFormated_1">
      <item>TURBA TRADE d.o.o.</item>
    </derivirana_varijabla>
  </DomainObject.Predmet.ProtuStrankaListNazivFormated>
  <DomainObject.Predmet.ProtuStrankaListNazivFormatedOIB>
    <izvorni_sadrzaj>
      <item>TURBA TRADE d.o.o., OIB 17172872188</item>
    </izvorni_sadrzaj>
    <derivirana_varijabla naziv="DomainObject.Predmet.ProtuStrankaListNazivFormatedOIB_1">
      <item>TURBA TRADE d.o.o., OIB 17172872188</item>
    </derivirana_varijabla>
  </DomainObject.Predmet.ProtuStrankaListNazivFormatedOIB>
  <DomainObject.Predmet.OstaliListFormated>
    <izvorni_sadrzaj>
      <item>Ivan Nemčić</item>
    </izvorni_sadrzaj>
    <derivirana_varijabla naziv="DomainObject.Predmet.OstaliListFormated_1">
      <item>Ivan Nemčić</item>
    </derivirana_varijabla>
  </DomainObject.Predmet.OstaliListFormated>
  <DomainObject.Predmet.OstaliListFormatedOIB>
    <izvorni_sadrzaj>
      <item>Ivan Nemčić, OIB 75486403268</item>
    </izvorni_sadrzaj>
    <derivirana_varijabla naziv="DomainObject.Predmet.OstaliListFormatedOIB_1">
      <item>Ivan Nemčić, OIB 75486403268</item>
    </derivirana_varijabla>
  </DomainObject.Predmet.OstaliListFormatedOIB>
  <DomainObject.Predmet.OstaliListFormatedWithAdress>
    <izvorni_sadrzaj>
      <item>Ivan Nemčić, Orešje 1, 10000 Zagreb</item>
    </izvorni_sadrzaj>
    <derivirana_varijabla naziv="DomainObject.Predmet.OstaliListFormatedWithAdress_1">
      <item>Ivan Nemčić, Orešje 1, 10000 Zagreb</item>
    </derivirana_varijabla>
  </DomainObject.Predmet.OstaliListFormatedWithAdress>
  <DomainObject.Predmet.OstaliListFormatedWithAdressOIB>
    <izvorni_sadrzaj>
      <item>Ivan Nemčić, OIB 75486403268, Orešje 1, 10000 Zagreb</item>
    </izvorni_sadrzaj>
    <derivirana_varijabla naziv="DomainObject.Predmet.OstaliListFormatedWithAdressOIB_1">
      <item>Ivan Nemčić, OIB 75486403268, Orešje 1, 10000 Zagreb</item>
    </derivirana_varijabla>
  </DomainObject.Predmet.OstaliListFormatedWithAdressOIB>
  <DomainObject.Predmet.OstaliListNazivFormated>
    <izvorni_sadrzaj>
      <item>Ivan Nemčić</item>
    </izvorni_sadrzaj>
    <derivirana_varijabla naziv="DomainObject.Predmet.OstaliListNazivFormated_1">
      <item>Ivan Nemčić</item>
    </derivirana_varijabla>
  </DomainObject.Predmet.OstaliListNazivFormated>
  <DomainObject.Predmet.OstaliListNazivFormatedOIB>
    <izvorni_sadrzaj>
      <item>Ivan Nemčić, OIB 75486403268</item>
    </izvorni_sadrzaj>
    <derivirana_varijabla naziv="DomainObject.Predmet.OstaliListNazivFormatedOIB_1">
      <item>Ivan Nemčić, OIB 75486403268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listopada 2020.</izvorni_sadrzaj>
    <derivirana_varijabla naziv="DomainObject.Datum_1">21. listopada 2020.</derivirana_varijabla>
  </DomainObject.Datum>
  <DomainObject.PoslovniBrojDokumenta>
    <izvorni_sadrzaj>St-185/2020-6</izvorni_sadrzaj>
    <derivirana_varijabla naziv="DomainObject.PoslovniBrojDokumenta_1">St-185/2020-6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TURBA TRADE d.o.o.</izvorni_sadrzaj>
    <derivirana_varijabla naziv="DomainObject.Predmet.ProtustrankaIDrugi_1">TURBA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TURBA TRADE d.o.o., OIB 17172872188, Pavla Lončara 1 C, 10290 Zaprešić</izvorni_sadrzaj>
    <derivirana_varijabla naziv="DomainObject.Predmet.ProtustrankaIDrugiAdressOIB_1">TURBA TRADE d.o.o., OIB 17172872188, Pavla Lončara 1 C,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TURBA TRADE d.o.o.</item>
      <item>Financijska agencija</item>
      <item>Ivan Nemčić</item>
    </izvorni_sadrzaj>
    <derivirana_varijabla naziv="DomainObject.Predmet.SudioniciListNaziv_1">
      <item>TURBA TRADE d.o.o.</item>
      <item>Financijska agencija</item>
      <item>Ivan Nemčić</item>
    </derivirana_varijabla>
  </DomainObject.Predmet.SudioniciListNaziv>
  <DomainObject.Predmet.SudioniciListAdressOIB>
    <izvorni_sadrzaj>
      <item>TURBA TRADE d.o.o., OIB 17172872188, Pavla Lončara 1 C,10290 Zaprešić</item>
      <item>Financijska agencija, OIB 85821130368, TRG SVIBANJSKIH ŽRTAVA 1995. 1,10000 Zagreb</item>
      <item>Ivan Nemčić, OIB 75486403268, Orešje 1,10000 Zagreb</item>
    </izvorni_sadrzaj>
    <derivirana_varijabla naziv="DomainObject.Predmet.SudioniciListAdressOIB_1">
      <item>TURBA TRADE d.o.o., OIB 17172872188, Pavla Lončara 1 C,10290 Zaprešić</item>
      <item>Financijska agencija, OIB 85821130368, TRG SVIBANJSKIH ŽRTAVA 1995. 1,10000 Zagreb</item>
      <item>Ivan Nemčić, OIB 75486403268, Orešje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17172872188</item>
      <item>, OIB 85821130368</item>
      <item>, OIB 75486403268</item>
    </izvorni_sadrzaj>
    <derivirana_varijabla naziv="DomainObject.Predmet.SudioniciListNazivOIB_1">
      <item>, OIB 17172872188</item>
      <item>, OIB 85821130368</item>
      <item>, OIB 75486403268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141</properties:Words>
  <properties:Characters>734</properties:Characters>
  <properties:Lines>47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2020-10-21T07:44:00Z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2020-10-21T11:50:00Z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St-185/2020-6 / Zapisnik - Ročište radi izjašnjenja o prijedlogu za otvaranje steč.post (1 St-185-2020-povodom prijedloga za otvaranje stečaja-21.10.20.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